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B5" w:rsidRDefault="005948A9" w:rsidP="005B672D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</w:pPr>
      <w:r w:rsidRPr="006424AB"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  <w:t xml:space="preserve">АДМИНИСТРАЦИЯ МУНИЦИПАЛЬНОГО ОБРАЗОВАНИЯ </w:t>
      </w:r>
    </w:p>
    <w:p w:rsidR="008004B5" w:rsidRDefault="005948A9" w:rsidP="005B672D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</w:pPr>
      <w:r w:rsidRPr="006424AB"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  <w:t>«</w:t>
      </w:r>
      <w:r w:rsidR="008004B5"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  <w:t>БЕЛОЯРСКОЕ СЕЛЬСКОЕ ПОСЕЛЕНИЕ»</w:t>
      </w:r>
    </w:p>
    <w:p w:rsidR="002C0AC3" w:rsidRPr="006424AB" w:rsidRDefault="008004B5" w:rsidP="005B672D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  <w:t>ЧЕРДАКЛИНСКОГО</w:t>
      </w:r>
      <w:r w:rsidR="005948A9" w:rsidRPr="006424AB"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  <w:t xml:space="preserve"> РАЙОН</w:t>
      </w:r>
      <w:r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  <w:t>А</w:t>
      </w:r>
      <w:r w:rsidR="005948A9" w:rsidRPr="006424AB"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  <w:t xml:space="preserve"> УЛЬЯНОВСКОЙ ОБЛАСТИ</w:t>
      </w:r>
    </w:p>
    <w:p w:rsidR="002C0AC3" w:rsidRPr="006424AB" w:rsidRDefault="002C0AC3" w:rsidP="005B672D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</w:pPr>
    </w:p>
    <w:p w:rsidR="002C0AC3" w:rsidRPr="006424AB" w:rsidRDefault="005948A9" w:rsidP="005B672D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sz w:val="28"/>
          <w:szCs w:val="28"/>
          <w:lang w:eastAsia="hi-IN" w:bidi="hi-IN"/>
        </w:rPr>
      </w:pPr>
      <w:r w:rsidRPr="006424AB"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  <w:t>П О С Т А Н О В Л Е Н И Е</w:t>
      </w:r>
    </w:p>
    <w:p w:rsidR="002C0AC3" w:rsidRPr="006424AB" w:rsidRDefault="002C0AC3" w:rsidP="005B672D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sz w:val="28"/>
          <w:szCs w:val="28"/>
          <w:lang w:eastAsia="hi-IN" w:bidi="hi-IN"/>
        </w:rPr>
      </w:pPr>
    </w:p>
    <w:p w:rsidR="002C0AC3" w:rsidRDefault="008004B5" w:rsidP="005B672D">
      <w:pPr>
        <w:widowControl w:val="0"/>
        <w:suppressAutoHyphens/>
        <w:spacing w:after="0" w:line="240" w:lineRule="auto"/>
        <w:rPr>
          <w:rFonts w:ascii="PT Astra Serif" w:eastAsia="SimSun" w:hAnsi="PT Astra Serif" w:cs="Times New Roman"/>
          <w:b/>
          <w:bCs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b/>
          <w:sz w:val="28"/>
          <w:szCs w:val="28"/>
          <w:lang w:eastAsia="hi-IN" w:bidi="hi-IN"/>
        </w:rPr>
        <w:t>от 18 ноября 202</w:t>
      </w:r>
      <w:r w:rsidR="00E24E63">
        <w:rPr>
          <w:rFonts w:ascii="PT Astra Serif" w:eastAsia="SimSun" w:hAnsi="PT Astra Serif" w:cs="Times New Roman"/>
          <w:b/>
          <w:sz w:val="28"/>
          <w:szCs w:val="28"/>
          <w:lang w:eastAsia="hi-IN" w:bidi="hi-IN"/>
        </w:rPr>
        <w:t>4</w:t>
      </w:r>
      <w:r>
        <w:rPr>
          <w:rFonts w:ascii="PT Astra Serif" w:eastAsia="SimSun" w:hAnsi="PT Astra Serif" w:cs="Times New Roman"/>
          <w:b/>
          <w:sz w:val="28"/>
          <w:szCs w:val="28"/>
          <w:lang w:eastAsia="hi-IN" w:bidi="hi-IN"/>
        </w:rPr>
        <w:t xml:space="preserve">г.                                                                                               </w:t>
      </w:r>
      <w:r w:rsidR="0085185C">
        <w:rPr>
          <w:rFonts w:ascii="PT Astra Serif" w:eastAsia="SimSun" w:hAnsi="PT Astra Serif" w:cs="Times New Roman"/>
          <w:b/>
          <w:sz w:val="28"/>
          <w:szCs w:val="28"/>
          <w:lang w:eastAsia="hi-IN" w:bidi="hi-IN"/>
        </w:rPr>
        <w:t>№</w:t>
      </w:r>
      <w:r>
        <w:rPr>
          <w:rFonts w:ascii="PT Astra Serif" w:eastAsia="SimSun" w:hAnsi="PT Astra Serif" w:cs="Times New Roman"/>
          <w:b/>
          <w:sz w:val="28"/>
          <w:szCs w:val="28"/>
          <w:lang w:eastAsia="hi-IN" w:bidi="hi-IN"/>
        </w:rPr>
        <w:t xml:space="preserve"> 106</w:t>
      </w:r>
    </w:p>
    <w:p w:rsidR="002C0AC3" w:rsidRPr="006424AB" w:rsidRDefault="008004B5" w:rsidP="005B672D">
      <w:pPr>
        <w:widowControl w:val="0"/>
        <w:suppressAutoHyphens/>
        <w:spacing w:after="0" w:line="240" w:lineRule="auto"/>
        <w:rPr>
          <w:rFonts w:ascii="PT Astra Serif" w:eastAsia="SimSun" w:hAnsi="PT Astra Serif" w:cs="Times New Roman"/>
          <w:b/>
          <w:sz w:val="28"/>
          <w:szCs w:val="28"/>
          <w:lang w:eastAsia="hi-IN" w:bidi="hi-IN"/>
        </w:rPr>
      </w:pPr>
      <w:r>
        <w:rPr>
          <w:rFonts w:ascii="PT Astra Serif" w:eastAsia="SimSun" w:hAnsi="PT Astra Serif" w:cs="Times New Roman"/>
          <w:b/>
          <w:sz w:val="28"/>
          <w:szCs w:val="28"/>
          <w:lang w:eastAsia="hi-IN" w:bidi="hi-IN"/>
        </w:rPr>
        <w:t xml:space="preserve">                                                            с.Новый Белый Яр</w:t>
      </w:r>
    </w:p>
    <w:p w:rsidR="008004B5" w:rsidRDefault="005948A9" w:rsidP="005B672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6424A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Об </w:t>
      </w:r>
      <w:r w:rsidR="005D03D9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утверждении перечня муниципальных программ муниципального </w:t>
      </w:r>
      <w:r w:rsidR="008004B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  </w:t>
      </w:r>
    </w:p>
    <w:p w:rsidR="005D03D9" w:rsidRDefault="008004B5" w:rsidP="005B672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5D03D9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образования «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Белоярское сельское поселение»</w:t>
      </w:r>
      <w:r w:rsidR="005D03D9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</w:p>
    <w:p w:rsidR="002C0AC3" w:rsidRPr="006424AB" w:rsidRDefault="008004B5" w:rsidP="008004B5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                </w:t>
      </w:r>
      <w:r w:rsidR="005D03D9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Чердаклинского района </w:t>
      </w:r>
      <w:r w:rsidR="002D7BD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У</w:t>
      </w:r>
      <w:r w:rsidR="005D03D9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льяновской области</w:t>
      </w:r>
    </w:p>
    <w:p w:rsidR="002C0AC3" w:rsidRPr="006424AB" w:rsidRDefault="002C0AC3" w:rsidP="005B672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FE5E7E" w:rsidRPr="00FE5E7E" w:rsidRDefault="005948A9" w:rsidP="00FE5E7E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соответствии постановлением </w:t>
      </w:r>
      <w:r w:rsidR="00FE5E7E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администрации муниципального образования «</w:t>
      </w:r>
      <w:r w:rsidR="00800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Белоярское сельское поселение» </w:t>
      </w:r>
      <w:r w:rsidR="00FE5E7E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Чердаклинск</w:t>
      </w:r>
      <w:r w:rsidR="00800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ого</w:t>
      </w:r>
      <w:r w:rsidR="00FE5E7E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</w:t>
      </w:r>
      <w:r w:rsidR="00800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</w:t>
      </w:r>
      <w:r w:rsidR="00FE5E7E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Ульяновской области «</w:t>
      </w:r>
      <w:r w:rsidR="008004B5" w:rsidRPr="008004B5">
        <w:rPr>
          <w:rFonts w:ascii="PT Astra Serif" w:hAnsi="PT Astra Serif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муниципального образования «Белоярское сельское поселение» Чердаклинского района Ульяновской области, а также осуществления контроля за ходом их реализации</w:t>
      </w:r>
      <w:r w:rsidR="00FE5E7E">
        <w:rPr>
          <w:rFonts w:ascii="Times New Roman" w:hAnsi="Times New Roman" w:cs="Times New Roman"/>
          <w:sz w:val="28"/>
          <w:szCs w:val="28"/>
        </w:rPr>
        <w:t>»</w:t>
      </w:r>
      <w:r w:rsidR="008004B5">
        <w:rPr>
          <w:rFonts w:ascii="Times New Roman" w:hAnsi="Times New Roman" w:cs="Times New Roman"/>
          <w:sz w:val="28"/>
          <w:szCs w:val="28"/>
        </w:rPr>
        <w:t xml:space="preserve"> </w:t>
      </w:r>
      <w:r w:rsidR="00FE5E7E">
        <w:rPr>
          <w:rFonts w:ascii="Times New Roman" w:hAnsi="Times New Roman" w:cs="Times New Roman"/>
          <w:sz w:val="28"/>
          <w:szCs w:val="28"/>
        </w:rPr>
        <w:t xml:space="preserve">от </w:t>
      </w:r>
      <w:r w:rsidR="008004B5">
        <w:rPr>
          <w:rFonts w:ascii="Times New Roman" w:hAnsi="Times New Roman" w:cs="Times New Roman"/>
          <w:sz w:val="28"/>
          <w:szCs w:val="28"/>
        </w:rPr>
        <w:t>15.11.2024</w:t>
      </w:r>
      <w:r w:rsidR="00FE5E7E">
        <w:rPr>
          <w:rFonts w:ascii="Times New Roman" w:hAnsi="Times New Roman" w:cs="Times New Roman"/>
          <w:sz w:val="28"/>
          <w:szCs w:val="28"/>
        </w:rPr>
        <w:t xml:space="preserve"> № </w:t>
      </w:r>
      <w:r w:rsidR="008004B5">
        <w:rPr>
          <w:rFonts w:ascii="Times New Roman" w:hAnsi="Times New Roman" w:cs="Times New Roman"/>
          <w:sz w:val="28"/>
          <w:szCs w:val="28"/>
        </w:rPr>
        <w:t>105</w:t>
      </w:r>
      <w:r w:rsidR="00FE5E7E">
        <w:rPr>
          <w:rFonts w:ascii="Times New Roman" w:hAnsi="Times New Roman" w:cs="Times New Roman"/>
          <w:sz w:val="28"/>
          <w:szCs w:val="28"/>
        </w:rPr>
        <w:t xml:space="preserve"> администрация  муниципального образования </w:t>
      </w:r>
      <w:r w:rsidR="008004B5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</w:t>
      </w:r>
      <w:r w:rsidR="00800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Белоярское сельское поселение» </w:t>
      </w:r>
      <w:r w:rsidR="008004B5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Чердаклинск</w:t>
      </w:r>
      <w:r w:rsidR="00800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ого</w:t>
      </w:r>
      <w:r w:rsidR="008004B5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</w:t>
      </w:r>
      <w:r w:rsidR="00800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</w:t>
      </w:r>
      <w:r w:rsidR="008004B5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FE5E7E">
        <w:rPr>
          <w:rFonts w:ascii="Times New Roman" w:hAnsi="Times New Roman" w:cs="Times New Roman"/>
          <w:sz w:val="28"/>
          <w:szCs w:val="28"/>
        </w:rPr>
        <w:t>Ульяновской области п о с т а н о в л я е т:</w:t>
      </w:r>
    </w:p>
    <w:p w:rsidR="002C0AC3" w:rsidRPr="006424AB" w:rsidRDefault="005948A9" w:rsidP="00FE5E7E">
      <w:pPr>
        <w:pStyle w:val="a8"/>
        <w:tabs>
          <w:tab w:val="left" w:pos="1134"/>
        </w:tabs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  <w:lang w:eastAsia="ar-SA"/>
        </w:rPr>
      </w:pPr>
      <w:r w:rsidRPr="006424AB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ar-SA"/>
        </w:rPr>
        <w:t xml:space="preserve">1.Утвердить </w:t>
      </w:r>
      <w:r w:rsidR="00FE5E7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прилагаемый перечень муниципальных программ муниципального образования </w:t>
      </w:r>
      <w:r w:rsidR="008004B5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</w:t>
      </w:r>
      <w:r w:rsidR="00800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Белоярское сельское поселение» </w:t>
      </w:r>
      <w:r w:rsidR="008004B5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Чердаклинск</w:t>
      </w:r>
      <w:r w:rsidR="00800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ого</w:t>
      </w:r>
      <w:r w:rsidR="008004B5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</w:t>
      </w:r>
      <w:r w:rsidR="00800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</w:t>
      </w:r>
      <w:r w:rsidR="008004B5"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FE5E7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ar-SA"/>
        </w:rPr>
        <w:t xml:space="preserve"> Ульяновской области.</w:t>
      </w:r>
    </w:p>
    <w:p w:rsidR="002C0AC3" w:rsidRPr="006424AB" w:rsidRDefault="00FE5E7E" w:rsidP="005B672D">
      <w:pPr>
        <w:pStyle w:val="a8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ar-SA"/>
        </w:rPr>
        <w:t>2</w:t>
      </w:r>
      <w:r w:rsidR="005948A9" w:rsidRPr="006424AB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Настоящее постановление вступает в силу с 1 января 2025 года.</w:t>
      </w:r>
    </w:p>
    <w:p w:rsidR="00FE5E7E" w:rsidRDefault="00FE5E7E" w:rsidP="005B672D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hi-IN" w:bidi="hi-IN"/>
        </w:rPr>
      </w:pPr>
    </w:p>
    <w:p w:rsidR="00FE5E7E" w:rsidRDefault="00FE5E7E" w:rsidP="005B672D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hi-IN" w:bidi="hi-IN"/>
        </w:rPr>
      </w:pPr>
    </w:p>
    <w:p w:rsidR="008004B5" w:rsidRDefault="005948A9" w:rsidP="005B672D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hi-IN" w:bidi="hi-IN"/>
        </w:rPr>
      </w:pPr>
      <w:r w:rsidRPr="006424AB">
        <w:rPr>
          <w:rFonts w:ascii="PT Astra Serif" w:eastAsia="Calibri" w:hAnsi="PT Astra Serif" w:cs="Times New Roman"/>
          <w:sz w:val="28"/>
          <w:szCs w:val="28"/>
          <w:lang w:eastAsia="hi-IN" w:bidi="hi-IN"/>
        </w:rPr>
        <w:t xml:space="preserve">Глава администрации </w:t>
      </w:r>
    </w:p>
    <w:p w:rsidR="008004B5" w:rsidRDefault="008004B5" w:rsidP="005B672D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hi-IN" w:bidi="hi-IN"/>
        </w:rPr>
      </w:pPr>
      <w:r>
        <w:rPr>
          <w:rFonts w:ascii="PT Astra Serif" w:eastAsia="Calibri" w:hAnsi="PT Astra Serif" w:cs="Times New Roman"/>
          <w:sz w:val="28"/>
          <w:szCs w:val="28"/>
          <w:lang w:eastAsia="hi-IN" w:bidi="hi-IN"/>
        </w:rPr>
        <w:t>м</w:t>
      </w:r>
      <w:r w:rsidR="005948A9" w:rsidRPr="006424AB">
        <w:rPr>
          <w:rFonts w:ascii="PT Astra Serif" w:eastAsia="Calibri" w:hAnsi="PT Astra Serif" w:cs="Times New Roman"/>
          <w:sz w:val="28"/>
          <w:szCs w:val="28"/>
          <w:lang w:eastAsia="hi-IN" w:bidi="hi-IN"/>
        </w:rPr>
        <w:t>униципального</w:t>
      </w:r>
      <w:r>
        <w:rPr>
          <w:rFonts w:ascii="PT Astra Serif" w:eastAsia="Calibri" w:hAnsi="PT Astra Serif" w:cs="Times New Roman"/>
          <w:sz w:val="28"/>
          <w:szCs w:val="28"/>
          <w:lang w:eastAsia="hi-IN" w:bidi="hi-IN"/>
        </w:rPr>
        <w:t xml:space="preserve"> </w:t>
      </w:r>
      <w:r w:rsidR="005948A9" w:rsidRPr="006424AB">
        <w:rPr>
          <w:rFonts w:ascii="PT Astra Serif" w:eastAsia="Calibri" w:hAnsi="PT Astra Serif" w:cs="Times New Roman"/>
          <w:sz w:val="28"/>
          <w:szCs w:val="28"/>
          <w:lang w:eastAsia="hi-IN" w:bidi="hi-IN"/>
        </w:rPr>
        <w:t xml:space="preserve">образования </w:t>
      </w:r>
    </w:p>
    <w:p w:rsidR="008004B5" w:rsidRPr="008004B5" w:rsidRDefault="008004B5" w:rsidP="005B672D">
      <w:pPr>
        <w:widowControl w:val="0"/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hi-IN" w:bidi="hi-IN"/>
        </w:rPr>
      </w:pPr>
      <w:r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Белоярское сельское поселение» </w:t>
      </w:r>
    </w:p>
    <w:p w:rsidR="008004B5" w:rsidRDefault="008004B5" w:rsidP="005B67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Чердаклинск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ого</w:t>
      </w:r>
      <w:r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</w:t>
      </w:r>
      <w:r w:rsidRPr="00FE5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2C0AC3" w:rsidRPr="006424AB" w:rsidRDefault="005948A9" w:rsidP="008004B5">
      <w:pPr>
        <w:widowControl w:val="0"/>
        <w:suppressAutoHyphens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6424AB">
        <w:rPr>
          <w:rFonts w:ascii="PT Astra Serif" w:eastAsia="Calibri" w:hAnsi="PT Astra Serif" w:cs="Times New Roman"/>
          <w:sz w:val="28"/>
          <w:szCs w:val="28"/>
          <w:lang w:eastAsia="hi-IN" w:bidi="hi-IN"/>
        </w:rPr>
        <w:t xml:space="preserve">Ульяновской области                                                                                    </w:t>
      </w:r>
      <w:r w:rsidR="008004B5">
        <w:rPr>
          <w:rFonts w:ascii="PT Astra Serif" w:eastAsia="Calibri" w:hAnsi="PT Astra Serif" w:cs="Times New Roman"/>
          <w:sz w:val="28"/>
          <w:szCs w:val="28"/>
          <w:lang w:eastAsia="hi-IN" w:bidi="hi-IN"/>
        </w:rPr>
        <w:t>А.А.Сухарева</w:t>
      </w: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2C0AC3" w:rsidRPr="006424AB" w:rsidRDefault="002C0AC3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</w:pPr>
    </w:p>
    <w:p w:rsidR="00717B88" w:rsidRDefault="00717B88" w:rsidP="005B672D">
      <w:pPr>
        <w:spacing w:after="0" w:line="240" w:lineRule="auto"/>
        <w:ind w:firstLine="5245"/>
        <w:jc w:val="both"/>
        <w:rPr>
          <w:rFonts w:ascii="PT Astra Serif" w:hAnsi="PT Astra Serif" w:cs="Times New Roman"/>
          <w:sz w:val="28"/>
          <w:szCs w:val="28"/>
        </w:rPr>
        <w:sectPr w:rsidR="00717B88" w:rsidSect="000915BD">
          <w:pgSz w:w="11906" w:h="16838"/>
          <w:pgMar w:top="1134" w:right="567" w:bottom="1134" w:left="1134" w:header="0" w:footer="0" w:gutter="0"/>
          <w:cols w:space="720"/>
          <w:formProt w:val="0"/>
          <w:docGrid w:linePitch="240" w:charSpace="-2049"/>
        </w:sectPr>
      </w:pPr>
    </w:p>
    <w:p w:rsidR="002C0AC3" w:rsidRPr="000F32C8" w:rsidRDefault="002D7BD4" w:rsidP="00961323">
      <w:pPr>
        <w:spacing w:after="0" w:line="240" w:lineRule="auto"/>
        <w:ind w:firstLine="5103"/>
        <w:jc w:val="right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0F32C8">
        <w:rPr>
          <w:rFonts w:ascii="PT Astra Serif" w:hAnsi="PT Astra Serif" w:cs="Times New Roman"/>
          <w:sz w:val="24"/>
          <w:szCs w:val="24"/>
        </w:rPr>
        <w:lastRenderedPageBreak/>
        <w:t>УТВЕРЖДЕН</w:t>
      </w:r>
    </w:p>
    <w:p w:rsidR="00961323" w:rsidRPr="000F32C8" w:rsidRDefault="005948A9" w:rsidP="00961323">
      <w:pPr>
        <w:pStyle w:val="a4"/>
        <w:spacing w:after="0" w:line="240" w:lineRule="auto"/>
        <w:ind w:left="5159" w:hanging="680"/>
        <w:jc w:val="right"/>
        <w:rPr>
          <w:rFonts w:ascii="PT Astra Serif" w:hAnsi="PT Astra Serif" w:cs="Times New Roman"/>
          <w:sz w:val="24"/>
          <w:szCs w:val="24"/>
        </w:rPr>
      </w:pPr>
      <w:r w:rsidRPr="000F32C8">
        <w:rPr>
          <w:rFonts w:ascii="PT Astra Serif" w:hAnsi="PT Astra Serif" w:cs="Times New Roman"/>
          <w:sz w:val="24"/>
          <w:szCs w:val="24"/>
        </w:rPr>
        <w:tab/>
        <w:t>постановлени</w:t>
      </w:r>
      <w:r w:rsidR="002D7BD4" w:rsidRPr="000F32C8">
        <w:rPr>
          <w:rFonts w:ascii="PT Astra Serif" w:hAnsi="PT Astra Serif" w:cs="Times New Roman"/>
          <w:sz w:val="24"/>
          <w:szCs w:val="24"/>
        </w:rPr>
        <w:t>ем</w:t>
      </w:r>
      <w:r w:rsidRPr="000F32C8">
        <w:rPr>
          <w:rFonts w:ascii="PT Astra Serif" w:hAnsi="PT Astra Serif" w:cs="Times New Roman"/>
          <w:sz w:val="24"/>
          <w:szCs w:val="24"/>
        </w:rPr>
        <w:t xml:space="preserve"> администрации</w:t>
      </w:r>
    </w:p>
    <w:p w:rsidR="00961323" w:rsidRPr="000F32C8" w:rsidRDefault="005948A9" w:rsidP="00961323">
      <w:pPr>
        <w:pStyle w:val="a4"/>
        <w:spacing w:after="0" w:line="240" w:lineRule="auto"/>
        <w:ind w:left="5159" w:hanging="680"/>
        <w:jc w:val="right"/>
        <w:rPr>
          <w:rFonts w:ascii="PT Astra Serif" w:hAnsi="PT Astra Serif" w:cs="Times New Roman"/>
          <w:sz w:val="24"/>
          <w:szCs w:val="24"/>
        </w:rPr>
      </w:pPr>
      <w:r w:rsidRPr="000F32C8">
        <w:rPr>
          <w:rFonts w:ascii="PT Astra Serif" w:hAnsi="PT Astra Serif" w:cs="Times New Roman"/>
          <w:sz w:val="24"/>
          <w:szCs w:val="24"/>
        </w:rPr>
        <w:t xml:space="preserve"> муниципального образования</w:t>
      </w:r>
    </w:p>
    <w:p w:rsidR="008004B5" w:rsidRPr="000F32C8" w:rsidRDefault="00A10A12" w:rsidP="00961323">
      <w:pPr>
        <w:pStyle w:val="a4"/>
        <w:spacing w:after="0" w:line="240" w:lineRule="auto"/>
        <w:ind w:left="5159" w:hanging="6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0F32C8">
        <w:rPr>
          <w:rFonts w:ascii="PT Astra Serif" w:hAnsi="PT Astra Serif" w:cs="Times New Roman"/>
          <w:sz w:val="24"/>
          <w:szCs w:val="24"/>
        </w:rPr>
        <w:t xml:space="preserve"> </w:t>
      </w:r>
      <w:r w:rsidR="008004B5" w:rsidRPr="000F32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«Белоярское сельское поселение»</w:t>
      </w:r>
    </w:p>
    <w:p w:rsidR="002C0AC3" w:rsidRPr="000F32C8" w:rsidRDefault="008004B5" w:rsidP="00961323">
      <w:pPr>
        <w:pStyle w:val="a4"/>
        <w:spacing w:after="0" w:line="240" w:lineRule="auto"/>
        <w:ind w:left="5159" w:hanging="680"/>
        <w:jc w:val="right"/>
        <w:rPr>
          <w:rFonts w:ascii="PT Astra Serif" w:hAnsi="PT Astra Serif" w:cs="Times New Roman"/>
          <w:sz w:val="24"/>
          <w:szCs w:val="24"/>
        </w:rPr>
      </w:pPr>
      <w:r w:rsidRPr="000F32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Чердаклинского района </w:t>
      </w:r>
    </w:p>
    <w:p w:rsidR="002C0AC3" w:rsidRPr="000F32C8" w:rsidRDefault="005948A9" w:rsidP="00961323">
      <w:pPr>
        <w:pStyle w:val="a4"/>
        <w:spacing w:after="0" w:line="240" w:lineRule="auto"/>
        <w:ind w:left="5159" w:hanging="680"/>
        <w:jc w:val="right"/>
        <w:rPr>
          <w:rFonts w:ascii="PT Astra Serif" w:hAnsi="PT Astra Serif" w:cs="Times New Roman"/>
          <w:sz w:val="24"/>
          <w:szCs w:val="24"/>
        </w:rPr>
      </w:pPr>
      <w:r w:rsidRPr="000F32C8">
        <w:rPr>
          <w:rFonts w:ascii="PT Astra Serif" w:hAnsi="PT Astra Serif" w:cs="Times New Roman"/>
          <w:sz w:val="24"/>
          <w:szCs w:val="24"/>
        </w:rPr>
        <w:tab/>
        <w:t>Ульяновской области</w:t>
      </w:r>
    </w:p>
    <w:p w:rsidR="002C0AC3" w:rsidRPr="000F32C8" w:rsidRDefault="005948A9" w:rsidP="00961323">
      <w:pPr>
        <w:pStyle w:val="a4"/>
        <w:widowControl w:val="0"/>
        <w:suppressAutoHyphens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F32C8">
        <w:rPr>
          <w:rFonts w:ascii="PT Astra Serif" w:eastAsia="Calibri" w:hAnsi="PT Astra Serif" w:cs="Times New Roman"/>
          <w:sz w:val="24"/>
          <w:szCs w:val="24"/>
          <w:lang w:eastAsia="hi-IN" w:bidi="hi-IN"/>
        </w:rPr>
        <w:tab/>
      </w:r>
      <w:r w:rsidRPr="000F32C8">
        <w:rPr>
          <w:rFonts w:ascii="PT Astra Serif" w:eastAsia="Calibri" w:hAnsi="PT Astra Serif" w:cs="Times New Roman"/>
          <w:sz w:val="24"/>
          <w:szCs w:val="24"/>
          <w:lang w:eastAsia="hi-IN" w:bidi="hi-IN"/>
        </w:rPr>
        <w:tab/>
      </w:r>
      <w:r w:rsidRPr="000F32C8">
        <w:rPr>
          <w:rFonts w:ascii="PT Astra Serif" w:eastAsia="Calibri" w:hAnsi="PT Astra Serif" w:cs="Times New Roman"/>
          <w:sz w:val="24"/>
          <w:szCs w:val="24"/>
          <w:lang w:eastAsia="hi-IN" w:bidi="hi-IN"/>
        </w:rPr>
        <w:tab/>
      </w:r>
      <w:r w:rsidRPr="000F32C8">
        <w:rPr>
          <w:rFonts w:ascii="PT Astra Serif" w:eastAsia="Calibri" w:hAnsi="PT Astra Serif" w:cs="Times New Roman"/>
          <w:sz w:val="24"/>
          <w:szCs w:val="24"/>
          <w:lang w:eastAsia="hi-IN" w:bidi="hi-IN"/>
        </w:rPr>
        <w:tab/>
      </w:r>
      <w:r w:rsidRPr="000F32C8">
        <w:rPr>
          <w:rFonts w:ascii="PT Astra Serif" w:eastAsia="Calibri" w:hAnsi="PT Astra Serif" w:cs="Times New Roman"/>
          <w:sz w:val="24"/>
          <w:szCs w:val="24"/>
          <w:lang w:eastAsia="hi-IN" w:bidi="hi-IN"/>
        </w:rPr>
        <w:tab/>
      </w:r>
      <w:r w:rsidRPr="000F32C8">
        <w:rPr>
          <w:rFonts w:ascii="PT Astra Serif" w:eastAsia="Calibri" w:hAnsi="PT Astra Serif" w:cs="Times New Roman"/>
          <w:sz w:val="24"/>
          <w:szCs w:val="24"/>
          <w:lang w:eastAsia="hi-IN" w:bidi="hi-IN"/>
        </w:rPr>
        <w:tab/>
      </w:r>
      <w:r w:rsidRPr="000F32C8">
        <w:rPr>
          <w:rFonts w:ascii="PT Astra Serif" w:eastAsia="Calibri" w:hAnsi="PT Astra Serif" w:cs="Times New Roman"/>
          <w:sz w:val="24"/>
          <w:szCs w:val="24"/>
          <w:lang w:eastAsia="hi-IN" w:bidi="hi-IN"/>
        </w:rPr>
        <w:tab/>
        <w:t xml:space="preserve">   от </w:t>
      </w:r>
      <w:r w:rsidR="008004B5" w:rsidRPr="000F32C8">
        <w:rPr>
          <w:rFonts w:ascii="PT Astra Serif" w:eastAsia="Calibri" w:hAnsi="PT Astra Serif" w:cs="Times New Roman"/>
          <w:sz w:val="24"/>
          <w:szCs w:val="24"/>
          <w:lang w:eastAsia="hi-IN" w:bidi="hi-IN"/>
        </w:rPr>
        <w:t>15 ноября 2024 г.</w:t>
      </w:r>
      <w:r w:rsidRPr="000F32C8">
        <w:rPr>
          <w:rFonts w:ascii="PT Astra Serif" w:eastAsia="Calibri" w:hAnsi="PT Astra Serif" w:cs="Times New Roman"/>
          <w:sz w:val="24"/>
          <w:szCs w:val="24"/>
          <w:lang w:eastAsia="hi-IN" w:bidi="hi-IN"/>
        </w:rPr>
        <w:t xml:space="preserve"> № </w:t>
      </w:r>
      <w:r w:rsidR="008004B5" w:rsidRPr="000F32C8">
        <w:rPr>
          <w:rFonts w:ascii="PT Astra Serif" w:eastAsia="Calibri" w:hAnsi="PT Astra Serif" w:cs="Times New Roman"/>
          <w:sz w:val="24"/>
          <w:szCs w:val="24"/>
          <w:lang w:eastAsia="hi-IN" w:bidi="hi-IN"/>
        </w:rPr>
        <w:t>105</w:t>
      </w:r>
    </w:p>
    <w:p w:rsidR="002C0AC3" w:rsidRPr="000F32C8" w:rsidRDefault="002C0AC3" w:rsidP="005B672D">
      <w:pPr>
        <w:widowControl w:val="0"/>
        <w:suppressAutoHyphens/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hi-IN" w:bidi="hi-IN"/>
        </w:rPr>
      </w:pPr>
    </w:p>
    <w:p w:rsidR="002D7BD4" w:rsidRPr="000F32C8" w:rsidRDefault="005948A9" w:rsidP="005B672D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ar-SA"/>
        </w:rPr>
      </w:pPr>
      <w:r w:rsidRPr="000F32C8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ar-SA"/>
        </w:rPr>
        <w:t xml:space="preserve">Перечень </w:t>
      </w:r>
      <w:r w:rsidR="002D7BD4" w:rsidRPr="000F32C8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ar-SA"/>
        </w:rPr>
        <w:t>муниципальных программ</w:t>
      </w:r>
    </w:p>
    <w:p w:rsidR="002C0AC3" w:rsidRPr="000F32C8" w:rsidRDefault="002D7BD4" w:rsidP="005B672D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ar-SA"/>
        </w:rPr>
      </w:pPr>
      <w:r w:rsidRPr="000F32C8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ar-SA"/>
        </w:rPr>
        <w:t xml:space="preserve">муниципального образования </w:t>
      </w:r>
      <w:r w:rsidR="008004B5" w:rsidRPr="000F32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«Белоярское сельское поселение» Чердаклинского района </w:t>
      </w:r>
      <w:r w:rsidRPr="000F32C8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ar-SA"/>
        </w:rPr>
        <w:t>Ульяновской области</w:t>
      </w:r>
    </w:p>
    <w:p w:rsidR="002D7BD4" w:rsidRDefault="002D7BD4" w:rsidP="005B672D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tbl>
      <w:tblPr>
        <w:tblStyle w:val="ac"/>
        <w:tblW w:w="14737" w:type="dxa"/>
        <w:tblLook w:val="04A0"/>
      </w:tblPr>
      <w:tblGrid>
        <w:gridCol w:w="541"/>
        <w:gridCol w:w="5691"/>
        <w:gridCol w:w="1418"/>
        <w:gridCol w:w="4932"/>
        <w:gridCol w:w="2155"/>
      </w:tblGrid>
      <w:tr w:rsidR="007207A1" w:rsidTr="009349D3">
        <w:tc>
          <w:tcPr>
            <w:tcW w:w="541" w:type="dxa"/>
          </w:tcPr>
          <w:p w:rsidR="002D7BD4" w:rsidRPr="002D7BD4" w:rsidRDefault="002D7BD4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D7B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№</w:t>
            </w:r>
          </w:p>
          <w:p w:rsidR="002D7BD4" w:rsidRPr="002D7BD4" w:rsidRDefault="002D7BD4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D7B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п/п</w:t>
            </w:r>
          </w:p>
        </w:tc>
        <w:tc>
          <w:tcPr>
            <w:tcW w:w="5691" w:type="dxa"/>
          </w:tcPr>
          <w:p w:rsidR="002D7BD4" w:rsidRPr="002D7BD4" w:rsidRDefault="002D7BD4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D7B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Наименование муниципальной программы</w:t>
            </w:r>
          </w:p>
        </w:tc>
        <w:tc>
          <w:tcPr>
            <w:tcW w:w="1418" w:type="dxa"/>
          </w:tcPr>
          <w:p w:rsidR="002D7BD4" w:rsidRPr="002D7BD4" w:rsidRDefault="002D7BD4" w:rsidP="00717B88">
            <w:pPr>
              <w:widowControl w:val="0"/>
              <w:suppressAutoHyphens/>
              <w:spacing w:after="0" w:line="240" w:lineRule="auto"/>
              <w:ind w:left="-10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D7B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Срок реализации</w:t>
            </w:r>
          </w:p>
        </w:tc>
        <w:tc>
          <w:tcPr>
            <w:tcW w:w="4932" w:type="dxa"/>
          </w:tcPr>
          <w:p w:rsidR="002D7BD4" w:rsidRPr="002D7BD4" w:rsidRDefault="002D7BD4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D7B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Наименование муниципального заказчика</w:t>
            </w:r>
          </w:p>
        </w:tc>
        <w:tc>
          <w:tcPr>
            <w:tcW w:w="2155" w:type="dxa"/>
          </w:tcPr>
          <w:p w:rsidR="002D7BD4" w:rsidRPr="002D7BD4" w:rsidRDefault="002D7BD4" w:rsidP="009349D3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D7B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Наименование исполнителей</w:t>
            </w:r>
          </w:p>
        </w:tc>
      </w:tr>
      <w:tr w:rsidR="007207A1" w:rsidTr="009349D3">
        <w:tc>
          <w:tcPr>
            <w:tcW w:w="541" w:type="dxa"/>
          </w:tcPr>
          <w:p w:rsidR="002D7BD4" w:rsidRPr="000F32C8" w:rsidRDefault="00FC70EF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5691" w:type="dxa"/>
          </w:tcPr>
          <w:p w:rsidR="002D7BD4" w:rsidRPr="000F32C8" w:rsidRDefault="00FC70EF" w:rsidP="00934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Муниципальная программа </w:t>
            </w:r>
            <w:r w:rsidR="008004B5" w:rsidRPr="000F32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04B5" w:rsidRPr="000F32C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Комплексное благоустройство территории и безопасность населения  </w:t>
            </w:r>
            <w:r w:rsidR="008004B5" w:rsidRPr="000F32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«Белоярское сельское поселение» Чердаклинского района Ульяновской области» </w:t>
            </w:r>
          </w:p>
        </w:tc>
        <w:tc>
          <w:tcPr>
            <w:tcW w:w="1418" w:type="dxa"/>
          </w:tcPr>
          <w:p w:rsidR="002D7BD4" w:rsidRPr="000F32C8" w:rsidRDefault="00FC70EF" w:rsidP="008004B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2025-203</w:t>
            </w:r>
            <w:r w:rsidR="008004B5"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0</w:t>
            </w: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годы</w:t>
            </w:r>
          </w:p>
        </w:tc>
        <w:tc>
          <w:tcPr>
            <w:tcW w:w="4932" w:type="dxa"/>
          </w:tcPr>
          <w:p w:rsidR="002D7BD4" w:rsidRPr="000F32C8" w:rsidRDefault="00FC70EF" w:rsidP="009349D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Администрация муниципального образования </w:t>
            </w:r>
            <w:r w:rsidR="009349D3" w:rsidRPr="000F32C8">
              <w:rPr>
                <w:rFonts w:ascii="Times New Roman" w:hAnsi="Times New Roman" w:cs="Times New Roman"/>
                <w:sz w:val="24"/>
                <w:szCs w:val="24"/>
              </w:rPr>
              <w:t xml:space="preserve">«Белоярское сельское поселение» Чердаклинского района </w:t>
            </w: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Ульяновской области</w:t>
            </w:r>
          </w:p>
        </w:tc>
        <w:tc>
          <w:tcPr>
            <w:tcW w:w="2155" w:type="dxa"/>
          </w:tcPr>
          <w:p w:rsidR="002D7BD4" w:rsidRPr="00961323" w:rsidRDefault="009349D3" w:rsidP="00717B88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Отсутствуют</w:t>
            </w:r>
          </w:p>
        </w:tc>
      </w:tr>
      <w:tr w:rsidR="009349D3" w:rsidTr="009349D3">
        <w:tc>
          <w:tcPr>
            <w:tcW w:w="541" w:type="dxa"/>
          </w:tcPr>
          <w:p w:rsidR="009349D3" w:rsidRPr="000F32C8" w:rsidRDefault="009349D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5691" w:type="dxa"/>
          </w:tcPr>
          <w:p w:rsidR="009349D3" w:rsidRPr="000F32C8" w:rsidRDefault="009349D3" w:rsidP="000F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 программа  </w:t>
            </w:r>
            <w:r w:rsidRPr="000F32C8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в муниципальном образовании «Белоярское сельское поселение» Чердаклинского района Ульяновской области» </w:t>
            </w:r>
          </w:p>
        </w:tc>
        <w:tc>
          <w:tcPr>
            <w:tcW w:w="1418" w:type="dxa"/>
          </w:tcPr>
          <w:p w:rsidR="009349D3" w:rsidRPr="000F32C8" w:rsidRDefault="009349D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2025-2030 годы</w:t>
            </w:r>
          </w:p>
        </w:tc>
        <w:tc>
          <w:tcPr>
            <w:tcW w:w="4932" w:type="dxa"/>
          </w:tcPr>
          <w:p w:rsidR="009349D3" w:rsidRPr="000F32C8" w:rsidRDefault="009349D3" w:rsidP="009349D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Администрация муниципального образования </w:t>
            </w:r>
            <w:r w:rsidRPr="000F32C8">
              <w:rPr>
                <w:rFonts w:ascii="Times New Roman" w:hAnsi="Times New Roman" w:cs="Times New Roman"/>
                <w:sz w:val="24"/>
                <w:szCs w:val="24"/>
              </w:rPr>
              <w:t xml:space="preserve">«Белоярское сельское поселение» Чердаклинского района </w:t>
            </w: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Ульяновской области</w:t>
            </w:r>
          </w:p>
        </w:tc>
        <w:tc>
          <w:tcPr>
            <w:tcW w:w="2155" w:type="dxa"/>
          </w:tcPr>
          <w:p w:rsidR="009349D3" w:rsidRPr="00961323" w:rsidRDefault="009349D3" w:rsidP="0030017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6132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Отсутствуют</w:t>
            </w:r>
          </w:p>
        </w:tc>
      </w:tr>
      <w:tr w:rsidR="009349D3" w:rsidTr="009349D3">
        <w:tc>
          <w:tcPr>
            <w:tcW w:w="541" w:type="dxa"/>
          </w:tcPr>
          <w:p w:rsidR="009349D3" w:rsidRPr="000F32C8" w:rsidRDefault="009349D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5691" w:type="dxa"/>
          </w:tcPr>
          <w:p w:rsidR="009349D3" w:rsidRPr="000F32C8" w:rsidRDefault="009349D3" w:rsidP="00934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0F32C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F32C8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Пожарная безопасность муниципального образования </w:t>
            </w:r>
            <w:r w:rsidRPr="000F32C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F32C8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Белоярское сел</w:t>
            </w:r>
            <w:r w:rsidRPr="000F32C8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ь</w:t>
            </w:r>
            <w:r w:rsidRPr="000F32C8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ское поселение</w:t>
            </w:r>
            <w:r w:rsidRPr="000F32C8">
              <w:rPr>
                <w:rFonts w:ascii="Times New Roman" w:hAnsi="Times New Roman" w:cs="Times New Roman"/>
                <w:bCs/>
                <w:sz w:val="24"/>
                <w:szCs w:val="24"/>
              </w:rPr>
              <w:t>» Чердаклинского района Ульяновской обла</w:t>
            </w:r>
            <w:r w:rsidRPr="000F32C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F32C8">
              <w:rPr>
                <w:rFonts w:ascii="Times New Roman" w:hAnsi="Times New Roman" w:cs="Times New Roman"/>
                <w:bCs/>
                <w:sz w:val="24"/>
                <w:szCs w:val="24"/>
              </w:rPr>
              <w:t>ти»</w:t>
            </w:r>
          </w:p>
        </w:tc>
        <w:tc>
          <w:tcPr>
            <w:tcW w:w="1418" w:type="dxa"/>
          </w:tcPr>
          <w:p w:rsidR="009349D3" w:rsidRPr="000F32C8" w:rsidRDefault="009349D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2025-2030 годы</w:t>
            </w:r>
          </w:p>
        </w:tc>
        <w:tc>
          <w:tcPr>
            <w:tcW w:w="4932" w:type="dxa"/>
          </w:tcPr>
          <w:p w:rsidR="009349D3" w:rsidRPr="000F32C8" w:rsidRDefault="009349D3" w:rsidP="009349D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Администрация муниципального образования </w:t>
            </w:r>
            <w:r w:rsidRPr="000F32C8">
              <w:rPr>
                <w:rFonts w:ascii="Times New Roman" w:hAnsi="Times New Roman" w:cs="Times New Roman"/>
                <w:sz w:val="24"/>
                <w:szCs w:val="24"/>
              </w:rPr>
              <w:t xml:space="preserve">«Белоярское сельское поселение» Чердаклинского района </w:t>
            </w: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Ульяновской области</w:t>
            </w:r>
          </w:p>
        </w:tc>
        <w:tc>
          <w:tcPr>
            <w:tcW w:w="2155" w:type="dxa"/>
          </w:tcPr>
          <w:p w:rsidR="009349D3" w:rsidRPr="00961323" w:rsidRDefault="009349D3" w:rsidP="0030017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6132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Отсутствуют</w:t>
            </w:r>
          </w:p>
        </w:tc>
      </w:tr>
      <w:tr w:rsidR="009349D3" w:rsidRPr="00B83B6D" w:rsidTr="009349D3">
        <w:tc>
          <w:tcPr>
            <w:tcW w:w="541" w:type="dxa"/>
          </w:tcPr>
          <w:p w:rsidR="009349D3" w:rsidRPr="000F32C8" w:rsidRDefault="009349D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4.</w:t>
            </w:r>
          </w:p>
        </w:tc>
        <w:tc>
          <w:tcPr>
            <w:tcW w:w="5691" w:type="dxa"/>
          </w:tcPr>
          <w:p w:rsidR="009349D3" w:rsidRPr="000F32C8" w:rsidRDefault="009349D3" w:rsidP="00934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Муниципальная программа</w:t>
            </w:r>
            <w:r w:rsidR="000F32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0F32C8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муниципального управления в мун</w:t>
            </w:r>
            <w:r w:rsidRPr="000F32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2C8">
              <w:rPr>
                <w:rFonts w:ascii="Times New Roman" w:hAnsi="Times New Roman" w:cs="Times New Roman"/>
                <w:sz w:val="24"/>
                <w:szCs w:val="24"/>
              </w:rPr>
              <w:t>ципальном образовании «Белоярское сельское поселение» Чердаклинского района Ульяно</w:t>
            </w:r>
            <w:r w:rsidRPr="000F32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2C8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1418" w:type="dxa"/>
          </w:tcPr>
          <w:p w:rsidR="009349D3" w:rsidRPr="000F32C8" w:rsidRDefault="009349D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2025-2030 годы</w:t>
            </w:r>
          </w:p>
        </w:tc>
        <w:tc>
          <w:tcPr>
            <w:tcW w:w="4932" w:type="dxa"/>
          </w:tcPr>
          <w:p w:rsidR="009349D3" w:rsidRPr="000F32C8" w:rsidRDefault="009349D3" w:rsidP="009349D3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Администрация муниципального образования </w:t>
            </w:r>
            <w:r w:rsidRPr="000F32C8">
              <w:rPr>
                <w:rFonts w:ascii="Times New Roman" w:hAnsi="Times New Roman" w:cs="Times New Roman"/>
                <w:sz w:val="24"/>
                <w:szCs w:val="24"/>
              </w:rPr>
              <w:t xml:space="preserve">«Белоярское сельское поселение» Чердаклинского района </w:t>
            </w: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Ульяновской области</w:t>
            </w:r>
          </w:p>
        </w:tc>
        <w:tc>
          <w:tcPr>
            <w:tcW w:w="2155" w:type="dxa"/>
          </w:tcPr>
          <w:p w:rsidR="009349D3" w:rsidRPr="00961323" w:rsidRDefault="009349D3" w:rsidP="00300171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6132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Отсутствуют</w:t>
            </w:r>
          </w:p>
        </w:tc>
      </w:tr>
      <w:tr w:rsidR="009349D3" w:rsidTr="009349D3">
        <w:tc>
          <w:tcPr>
            <w:tcW w:w="541" w:type="dxa"/>
          </w:tcPr>
          <w:p w:rsidR="009349D3" w:rsidRPr="000F32C8" w:rsidRDefault="009349D3" w:rsidP="00717B88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F32C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5691" w:type="dxa"/>
          </w:tcPr>
          <w:p w:rsidR="009349D3" w:rsidRPr="000F32C8" w:rsidRDefault="009349D3" w:rsidP="000F32C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2C8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0F32C8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информационного общества, использование информационных и коммуникационных технологий в муниципальном образовании «Белоярское сельское поселение» Чердаклинского района Ульяновской области»</w:t>
            </w:r>
          </w:p>
        </w:tc>
        <w:tc>
          <w:tcPr>
            <w:tcW w:w="1418" w:type="dxa"/>
          </w:tcPr>
          <w:p w:rsidR="009349D3" w:rsidRPr="000F32C8" w:rsidRDefault="009349D3" w:rsidP="00717B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F32C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2025-2030 года</w:t>
            </w:r>
          </w:p>
        </w:tc>
        <w:tc>
          <w:tcPr>
            <w:tcW w:w="4932" w:type="dxa"/>
          </w:tcPr>
          <w:p w:rsidR="009349D3" w:rsidRPr="000F32C8" w:rsidRDefault="009349D3" w:rsidP="000F32C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F32C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r w:rsidRPr="000F32C8">
              <w:rPr>
                <w:rFonts w:ascii="Times New Roman" w:hAnsi="Times New Roman" w:cs="Times New Roman"/>
                <w:sz w:val="24"/>
                <w:szCs w:val="24"/>
              </w:rPr>
              <w:t xml:space="preserve">«Белоярское сельское поселение» Чердаклинского района </w:t>
            </w:r>
            <w:r w:rsidRPr="000F32C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Ульяновской области</w:t>
            </w:r>
          </w:p>
        </w:tc>
        <w:tc>
          <w:tcPr>
            <w:tcW w:w="2155" w:type="dxa"/>
          </w:tcPr>
          <w:p w:rsidR="009349D3" w:rsidRPr="00961323" w:rsidRDefault="009349D3" w:rsidP="00717B88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96132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Отсутствуют</w:t>
            </w:r>
          </w:p>
        </w:tc>
      </w:tr>
    </w:tbl>
    <w:p w:rsidR="00D14D23" w:rsidRDefault="00D14D23" w:rsidP="0011637A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sectPr w:rsidR="00D14D23" w:rsidSect="00717B88">
          <w:pgSz w:w="16838" w:h="11906" w:orient="landscape"/>
          <w:pgMar w:top="1134" w:right="1134" w:bottom="567" w:left="1134" w:header="0" w:footer="0" w:gutter="0"/>
          <w:cols w:space="720"/>
          <w:formProt w:val="0"/>
          <w:docGrid w:linePitch="299" w:charSpace="-2049"/>
        </w:sect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  <w:r w:rsidRPr="00D14D23"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  <w:t>Пояснительная записка</w:t>
      </w:r>
    </w:p>
    <w:p w:rsidR="00D14D23" w:rsidRDefault="00D14D23" w:rsidP="00D14D23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D14D23"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  <w:t>к проекту постановления администрации муниципального образования «Чердаклинский район» Ульяновской области «</w:t>
      </w:r>
      <w:r w:rsidRPr="006424A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Об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утверждении перечня муниципальных программ муниципального образования  «Чердаклинское городское поселение»  Чердаклинского района </w:t>
      </w:r>
    </w:p>
    <w:p w:rsidR="00D14D23" w:rsidRPr="006424AB" w:rsidRDefault="00D14D23" w:rsidP="00D14D23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Ульяновской области»</w:t>
      </w:r>
    </w:p>
    <w:p w:rsidR="00D14D23" w:rsidRPr="00D14D23" w:rsidRDefault="00D14D23" w:rsidP="00D14D23">
      <w:pPr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D14D23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 xml:space="preserve">         Постановление «Об утверждении перечня муниципальных программ муниципального 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>образования «Чердаклинское городское поселение</w:t>
      </w:r>
      <w:r w:rsidRPr="00D14D23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 xml:space="preserve">» 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 xml:space="preserve"> Чердаклинского района</w:t>
      </w:r>
      <w:r w:rsidRPr="00D14D23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 xml:space="preserve"> Ульяновской области»  принимается исходя из приоритетов социально-экономического развития муниципального обра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>зования «Чердаклинское городское поселение</w:t>
      </w:r>
      <w:r w:rsidRPr="00D14D23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>»</w:t>
      </w:r>
      <w:r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 xml:space="preserve">  Чердаклинского района </w:t>
      </w:r>
      <w:r w:rsidRPr="00D14D23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 xml:space="preserve"> Ульяновской области для обеспечения планирования и реализации муниципальных программ с учетом необходимости достижения национальных целей развития муниципального образования.</w:t>
      </w: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D14D23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 xml:space="preserve">       Принятие данного постановления не требует дополнительных финансовых затрат из бюджета муниципального образования «Чердаклинский район» Ульяновской области.</w:t>
      </w: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D14D23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>Консультант отдела социально-экономического</w:t>
      </w: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D14D23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>планирования и размещения муниципального</w:t>
      </w: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D14D23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 xml:space="preserve">заказа    администрации муниципального образования </w:t>
      </w: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D14D23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t xml:space="preserve">«Чердаклинский район» Ульяновской области                                          С.П. Назарова </w:t>
      </w: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D14D23" w:rsidRPr="00D14D23" w:rsidRDefault="00D14D23" w:rsidP="00D14D23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7"/>
          <w:szCs w:val="27"/>
          <w:shd w:val="clear" w:color="auto" w:fill="FFFFFF"/>
          <w:lang w:eastAsia="ar-SA"/>
        </w:rPr>
      </w:pPr>
    </w:p>
    <w:p w:rsidR="002D7BD4" w:rsidRDefault="002D7BD4" w:rsidP="0011637A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sectPr w:rsidR="002D7BD4" w:rsidSect="000B681C">
      <w:footerReference w:type="default" r:id="rId7"/>
      <w:footnotePr>
        <w:pos w:val="beneathText"/>
      </w:footnotePr>
      <w:pgSz w:w="11905" w:h="16837"/>
      <w:pgMar w:top="709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E36" w:rsidRDefault="00522E36">
      <w:pPr>
        <w:spacing w:after="0" w:line="240" w:lineRule="auto"/>
      </w:pPr>
      <w:r>
        <w:separator/>
      </w:r>
    </w:p>
  </w:endnote>
  <w:endnote w:type="continuationSeparator" w:id="1">
    <w:p w:rsidR="00522E36" w:rsidRDefault="0052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3" w:rsidRDefault="00522E36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E36" w:rsidRDefault="00522E36">
      <w:pPr>
        <w:spacing w:after="0" w:line="240" w:lineRule="auto"/>
      </w:pPr>
      <w:r>
        <w:separator/>
      </w:r>
    </w:p>
  </w:footnote>
  <w:footnote w:type="continuationSeparator" w:id="1">
    <w:p w:rsidR="00522E36" w:rsidRDefault="00522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C0AC3"/>
    <w:rsid w:val="00001F45"/>
    <w:rsid w:val="00022801"/>
    <w:rsid w:val="0003784D"/>
    <w:rsid w:val="00050BF9"/>
    <w:rsid w:val="00056994"/>
    <w:rsid w:val="000915BD"/>
    <w:rsid w:val="0009565A"/>
    <w:rsid w:val="000E62AF"/>
    <w:rsid w:val="000F32C8"/>
    <w:rsid w:val="000F6126"/>
    <w:rsid w:val="000F7E45"/>
    <w:rsid w:val="00103B39"/>
    <w:rsid w:val="0011637A"/>
    <w:rsid w:val="00142D7A"/>
    <w:rsid w:val="0018558B"/>
    <w:rsid w:val="001B127B"/>
    <w:rsid w:val="001D33FD"/>
    <w:rsid w:val="002106F7"/>
    <w:rsid w:val="00222728"/>
    <w:rsid w:val="00225CAA"/>
    <w:rsid w:val="00226D54"/>
    <w:rsid w:val="00245363"/>
    <w:rsid w:val="00270A83"/>
    <w:rsid w:val="002933A4"/>
    <w:rsid w:val="002C0AC3"/>
    <w:rsid w:val="002D7BD4"/>
    <w:rsid w:val="00307B27"/>
    <w:rsid w:val="00314FC0"/>
    <w:rsid w:val="00340F6B"/>
    <w:rsid w:val="00341975"/>
    <w:rsid w:val="00377156"/>
    <w:rsid w:val="00384EEF"/>
    <w:rsid w:val="003A7E34"/>
    <w:rsid w:val="00416EF9"/>
    <w:rsid w:val="00426364"/>
    <w:rsid w:val="0044622D"/>
    <w:rsid w:val="00455C35"/>
    <w:rsid w:val="00473EF2"/>
    <w:rsid w:val="004842A2"/>
    <w:rsid w:val="004E239C"/>
    <w:rsid w:val="004E65E1"/>
    <w:rsid w:val="0050752F"/>
    <w:rsid w:val="00522E36"/>
    <w:rsid w:val="00523488"/>
    <w:rsid w:val="00536EC5"/>
    <w:rsid w:val="00542591"/>
    <w:rsid w:val="0056306D"/>
    <w:rsid w:val="00586DF0"/>
    <w:rsid w:val="005948A9"/>
    <w:rsid w:val="005B672D"/>
    <w:rsid w:val="005D03D9"/>
    <w:rsid w:val="005E0260"/>
    <w:rsid w:val="00607E00"/>
    <w:rsid w:val="006424AB"/>
    <w:rsid w:val="00692ACC"/>
    <w:rsid w:val="006D096A"/>
    <w:rsid w:val="006E133C"/>
    <w:rsid w:val="006E247B"/>
    <w:rsid w:val="007067B1"/>
    <w:rsid w:val="00717B88"/>
    <w:rsid w:val="007207A1"/>
    <w:rsid w:val="007929F4"/>
    <w:rsid w:val="007954FD"/>
    <w:rsid w:val="00797C37"/>
    <w:rsid w:val="007D09AE"/>
    <w:rsid w:val="007E3BED"/>
    <w:rsid w:val="008004B5"/>
    <w:rsid w:val="0085185C"/>
    <w:rsid w:val="008731AF"/>
    <w:rsid w:val="0088178D"/>
    <w:rsid w:val="00890085"/>
    <w:rsid w:val="0089452C"/>
    <w:rsid w:val="008C1C80"/>
    <w:rsid w:val="008C3F7A"/>
    <w:rsid w:val="008D5D0F"/>
    <w:rsid w:val="00925983"/>
    <w:rsid w:val="009349D3"/>
    <w:rsid w:val="00940E99"/>
    <w:rsid w:val="00961323"/>
    <w:rsid w:val="009C375A"/>
    <w:rsid w:val="009C71FB"/>
    <w:rsid w:val="009D1F79"/>
    <w:rsid w:val="009F2B44"/>
    <w:rsid w:val="00A10A12"/>
    <w:rsid w:val="00A30A40"/>
    <w:rsid w:val="00A573C2"/>
    <w:rsid w:val="00A67E78"/>
    <w:rsid w:val="00A76E0C"/>
    <w:rsid w:val="00AB1672"/>
    <w:rsid w:val="00AB3122"/>
    <w:rsid w:val="00AE6C8B"/>
    <w:rsid w:val="00AF0852"/>
    <w:rsid w:val="00B114FF"/>
    <w:rsid w:val="00B15299"/>
    <w:rsid w:val="00B55B87"/>
    <w:rsid w:val="00B6359E"/>
    <w:rsid w:val="00B83B6D"/>
    <w:rsid w:val="00BB51B8"/>
    <w:rsid w:val="00BC5E6B"/>
    <w:rsid w:val="00BD518D"/>
    <w:rsid w:val="00BD7EA7"/>
    <w:rsid w:val="00BE6BDA"/>
    <w:rsid w:val="00C413D3"/>
    <w:rsid w:val="00C45367"/>
    <w:rsid w:val="00C668E8"/>
    <w:rsid w:val="00C83976"/>
    <w:rsid w:val="00CE2810"/>
    <w:rsid w:val="00D14D23"/>
    <w:rsid w:val="00D15E1A"/>
    <w:rsid w:val="00D477FD"/>
    <w:rsid w:val="00D47B3D"/>
    <w:rsid w:val="00DB69BA"/>
    <w:rsid w:val="00DF64F3"/>
    <w:rsid w:val="00DF7C32"/>
    <w:rsid w:val="00E161BB"/>
    <w:rsid w:val="00E24E63"/>
    <w:rsid w:val="00E40AD7"/>
    <w:rsid w:val="00E53FA6"/>
    <w:rsid w:val="00E663FB"/>
    <w:rsid w:val="00E77C9C"/>
    <w:rsid w:val="00E82052"/>
    <w:rsid w:val="00E825E4"/>
    <w:rsid w:val="00E92E88"/>
    <w:rsid w:val="00EA00BD"/>
    <w:rsid w:val="00EB73D4"/>
    <w:rsid w:val="00EC4BBE"/>
    <w:rsid w:val="00F21D12"/>
    <w:rsid w:val="00F54DCA"/>
    <w:rsid w:val="00FA419F"/>
    <w:rsid w:val="00FB1023"/>
    <w:rsid w:val="00FB6D66"/>
    <w:rsid w:val="00FC70EF"/>
    <w:rsid w:val="00FE5E7E"/>
    <w:rsid w:val="00FE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B4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4372E7"/>
  </w:style>
  <w:style w:type="character" w:customStyle="1" w:styleId="a3">
    <w:name w:val="Текст выноски Знак"/>
    <w:basedOn w:val="a0"/>
    <w:uiPriority w:val="99"/>
    <w:semiHidden/>
    <w:qFormat/>
    <w:rsid w:val="003733E2"/>
    <w:rPr>
      <w:rFonts w:ascii="Tahoma" w:hAnsi="Tahoma" w:cs="Tahoma"/>
      <w:color w:val="00000A"/>
      <w:sz w:val="16"/>
      <w:szCs w:val="16"/>
    </w:rPr>
  </w:style>
  <w:style w:type="paragraph" w:customStyle="1" w:styleId="1">
    <w:name w:val="Заголовок1"/>
    <w:basedOn w:val="a"/>
    <w:next w:val="a4"/>
    <w:qFormat/>
    <w:rsid w:val="004372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372E7"/>
    <w:pPr>
      <w:spacing w:after="140" w:line="288" w:lineRule="auto"/>
    </w:pPr>
  </w:style>
  <w:style w:type="paragraph" w:styleId="a5">
    <w:name w:val="List"/>
    <w:basedOn w:val="a4"/>
    <w:rsid w:val="004372E7"/>
    <w:rPr>
      <w:rFonts w:cs="Mangal"/>
    </w:rPr>
  </w:style>
  <w:style w:type="paragraph" w:styleId="a6">
    <w:name w:val="caption"/>
    <w:basedOn w:val="a"/>
    <w:qFormat/>
    <w:rsid w:val="000915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372E7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4372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No Spacing"/>
    <w:uiPriority w:val="1"/>
    <w:qFormat/>
    <w:rsid w:val="003E6EA0"/>
    <w:rPr>
      <w:rFonts w:ascii="Calibri" w:hAnsi="Calibri"/>
      <w:color w:val="00000A"/>
      <w:sz w:val="22"/>
    </w:rPr>
  </w:style>
  <w:style w:type="paragraph" w:customStyle="1" w:styleId="ConsPlusNormal">
    <w:name w:val="ConsPlusNormal"/>
    <w:qFormat/>
    <w:rsid w:val="004372E7"/>
    <w:pPr>
      <w:widowControl w:val="0"/>
      <w:suppressAutoHyphens/>
      <w:ind w:firstLine="720"/>
    </w:pPr>
    <w:rPr>
      <w:rFonts w:ascii="Arial" w:eastAsia="Times New Roman" w:hAnsi="Arial" w:cs="Arial"/>
      <w:sz w:val="22"/>
      <w:szCs w:val="20"/>
      <w:lang w:eastAsia="zh-CN"/>
    </w:rPr>
  </w:style>
  <w:style w:type="paragraph" w:customStyle="1" w:styleId="a9">
    <w:name w:val="Содержимое таблицы"/>
    <w:basedOn w:val="a"/>
    <w:qFormat/>
    <w:rsid w:val="004372E7"/>
  </w:style>
  <w:style w:type="paragraph" w:customStyle="1" w:styleId="aa">
    <w:name w:val="Заголовок таблицы"/>
    <w:basedOn w:val="a9"/>
    <w:qFormat/>
    <w:rsid w:val="004372E7"/>
  </w:style>
  <w:style w:type="paragraph" w:customStyle="1" w:styleId="Default">
    <w:name w:val="Default"/>
    <w:qFormat/>
    <w:rsid w:val="00711BB5"/>
    <w:rPr>
      <w:rFonts w:ascii="PT Astra Serif" w:eastAsiaTheme="minorHAnsi" w:hAnsi="PT Astra Serif" w:cs="PT Astra Serif"/>
      <w:color w:val="000000"/>
      <w:sz w:val="24"/>
      <w:szCs w:val="24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3733E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D7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semiHidden/>
    <w:rsid w:val="00D14D2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semiHidden/>
    <w:rsid w:val="00D14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004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04DD-CC52-44BE-A4F4-26C6023D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Резникова ЛЮ</dc:creator>
  <cp:lastModifiedBy>User</cp:lastModifiedBy>
  <cp:revision>4</cp:revision>
  <cp:lastPrinted>2024-10-04T05:42:00Z</cp:lastPrinted>
  <dcterms:created xsi:type="dcterms:W3CDTF">2024-11-18T09:53:00Z</dcterms:created>
  <dcterms:modified xsi:type="dcterms:W3CDTF">2024-11-18T10:15:00Z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